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621EEB" w:rsidRDefault="00621EEB" w:rsidP="00621EEB">
      <w:pPr>
        <w:jc w:val="both"/>
        <w:rPr>
          <w:rFonts w:ascii="Times New Roman" w:hAnsi="Times New Roman"/>
          <w:b/>
          <w:sz w:val="24"/>
          <w:szCs w:val="24"/>
        </w:rPr>
      </w:pPr>
    </w:p>
    <w:p w:rsidR="00115CE1" w:rsidRPr="000A24FF" w:rsidRDefault="00115CE1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CONVENZIONE CON ASSOCIAZIONE “</w:t>
      </w:r>
      <w:r w:rsidR="00621EEB">
        <w:rPr>
          <w:rFonts w:ascii="Times New Roman" w:hAnsi="Times New Roman"/>
          <w:b/>
          <w:sz w:val="24"/>
          <w:szCs w:val="24"/>
        </w:rPr>
        <w:t>A.U.S.E.R- “Auser Insieme Centro di Solidarietà Sociale Onlus”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 xml:space="preserve">VIA </w:t>
      </w:r>
      <w:r w:rsidR="00621EEB">
        <w:rPr>
          <w:rFonts w:ascii="Times New Roman" w:hAnsi="Times New Roman"/>
          <w:b/>
          <w:i/>
          <w:sz w:val="24"/>
          <w:szCs w:val="24"/>
        </w:rPr>
        <w:t>GRAMSCI 1</w:t>
      </w:r>
      <w:r w:rsidR="007A3571">
        <w:rPr>
          <w:rFonts w:ascii="Times New Roman" w:hAnsi="Times New Roman"/>
          <w:b/>
          <w:i/>
          <w:sz w:val="24"/>
          <w:szCs w:val="24"/>
        </w:rPr>
        <w:t xml:space="preserve">, fino al </w:t>
      </w:r>
      <w:r w:rsidR="00E53E57">
        <w:rPr>
          <w:rFonts w:ascii="Times New Roman" w:hAnsi="Times New Roman"/>
          <w:b/>
          <w:i/>
          <w:sz w:val="24"/>
          <w:szCs w:val="24"/>
        </w:rPr>
        <w:t>30.09</w:t>
      </w:r>
      <w:r w:rsidR="007A3571">
        <w:rPr>
          <w:rFonts w:ascii="Times New Roman" w:hAnsi="Times New Roman"/>
          <w:b/>
          <w:i/>
          <w:sz w:val="24"/>
          <w:szCs w:val="24"/>
        </w:rPr>
        <w:t>.2023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42144E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621EEB" w:rsidRPr="0042144E" w:rsidRDefault="00621EEB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“</w:t>
      </w:r>
      <w:r w:rsidRPr="00621EEB">
        <w:rPr>
          <w:rFonts w:ascii="Times New Roman" w:hAnsi="Times New Roman"/>
          <w:sz w:val="24"/>
          <w:szCs w:val="24"/>
        </w:rPr>
        <w:t>Auser Insieme Centro di Solidarietà Sociale Onlus”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F13D73">
        <w:rPr>
          <w:rFonts w:ascii="Times New Roman" w:hAnsi="Times New Roman"/>
          <w:sz w:val="24"/>
          <w:szCs w:val="24"/>
        </w:rPr>
        <w:t xml:space="preserve">APS-ETS,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621E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eguito denominata “Associazione”, nella persona del suo Presidente Signora Bruna Ferrarini, nata a Mantova il 15/03/1964 e residente a Mantova in via Gobetti, 7 la quale agisce in nome e per conto dell’associazione;</w:t>
      </w:r>
    </w:p>
    <w:p w:rsidR="00115CE1" w:rsidRDefault="00621EEB" w:rsidP="00621EEB">
      <w:pPr>
        <w:pStyle w:val="NormaleWeb"/>
        <w:spacing w:after="0"/>
        <w:jc w:val="both"/>
        <w:rPr>
          <w:b/>
        </w:rPr>
      </w:pPr>
      <w:r>
        <w:t>.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</w:t>
      </w:r>
      <w:r w:rsidR="0080497B">
        <w:rPr>
          <w:rFonts w:ascii="Times New Roman" w:hAnsi="Times New Roman"/>
          <w:b/>
          <w:sz w:val="24"/>
          <w:szCs w:val="24"/>
        </w:rPr>
        <w:t>E</w:t>
      </w:r>
    </w:p>
    <w:p w:rsidR="00590B63" w:rsidRDefault="00590B63" w:rsidP="00590B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B63" w:rsidRDefault="00590B63" w:rsidP="00590B63">
      <w:pPr>
        <w:jc w:val="both"/>
        <w:rPr>
          <w:rFonts w:ascii="Times New Roman" w:hAnsi="Times New Roman"/>
          <w:sz w:val="24"/>
          <w:szCs w:val="24"/>
        </w:rPr>
      </w:pPr>
      <w:r w:rsidRPr="00590B63">
        <w:rPr>
          <w:rFonts w:ascii="Times New Roman" w:hAnsi="Times New Roman"/>
          <w:sz w:val="24"/>
          <w:szCs w:val="24"/>
        </w:rPr>
        <w:t xml:space="preserve">-la delibera di Giunta comunale n.    in data     con oggetto: “CONVENZIONE CON ASSOCIAZIONE AUSER INSIEME CENTRO DI SOLIDARIETÀ SOCIALE ONLUS PER LA GESTIONE DEL CENTRO SITO IN VIA GRAMSCI 1. </w:t>
      </w:r>
      <w:proofErr w:type="gramStart"/>
      <w:r w:rsidRPr="00590B63">
        <w:rPr>
          <w:rFonts w:ascii="Times New Roman" w:hAnsi="Times New Roman"/>
          <w:sz w:val="24"/>
          <w:szCs w:val="24"/>
        </w:rPr>
        <w:t>PROROGA  AL</w:t>
      </w:r>
      <w:proofErr w:type="gramEnd"/>
      <w:r w:rsidRPr="00590B63">
        <w:rPr>
          <w:rFonts w:ascii="Times New Roman" w:hAnsi="Times New Roman"/>
          <w:sz w:val="24"/>
          <w:szCs w:val="24"/>
        </w:rPr>
        <w:t xml:space="preserve">  30/06/2023”;</w:t>
      </w:r>
    </w:p>
    <w:p w:rsidR="007A3571" w:rsidRDefault="007A3571" w:rsidP="00590B63">
      <w:pPr>
        <w:jc w:val="both"/>
        <w:rPr>
          <w:rFonts w:ascii="Times New Roman" w:hAnsi="Times New Roman"/>
          <w:sz w:val="24"/>
          <w:szCs w:val="24"/>
        </w:rPr>
      </w:pPr>
    </w:p>
    <w:p w:rsidR="007A3571" w:rsidRPr="004F099D" w:rsidRDefault="007A3571" w:rsidP="007A3571">
      <w:pPr>
        <w:pStyle w:val="Textbody"/>
        <w:jc w:val="both"/>
      </w:pPr>
      <w:r>
        <w:rPr>
          <w:rFonts w:ascii="Times New Roman" w:hAnsi="Times New Roman"/>
          <w:b/>
          <w:bCs/>
        </w:rPr>
        <w:t>-</w:t>
      </w:r>
      <w:r w:rsidRPr="004F099D">
        <w:rPr>
          <w:rFonts w:ascii="Times New Roman" w:hAnsi="Times New Roman"/>
          <w:bCs/>
        </w:rPr>
        <w:t xml:space="preserve"> </w:t>
      </w:r>
      <w:r w:rsidRPr="00E5764E">
        <w:rPr>
          <w:rFonts w:ascii="Times New Roman" w:hAnsi="Times New Roman"/>
          <w:bCs/>
        </w:rPr>
        <w:t>la delibera di Giunta comunale n.</w:t>
      </w:r>
      <w:r>
        <w:rPr>
          <w:rFonts w:ascii="Times New Roman" w:hAnsi="Times New Roman"/>
          <w:bCs/>
        </w:rPr>
        <w:t xml:space="preserve">      </w:t>
      </w:r>
      <w:r w:rsidRPr="00E5764E">
        <w:rPr>
          <w:rFonts w:ascii="Times New Roman" w:hAnsi="Times New Roman"/>
          <w:bCs/>
        </w:rPr>
        <w:t xml:space="preserve"> in data </w:t>
      </w:r>
      <w:r>
        <w:rPr>
          <w:rFonts w:ascii="Times New Roman" w:hAnsi="Times New Roman"/>
          <w:bCs/>
        </w:rPr>
        <w:t xml:space="preserve">30.06.2023    </w:t>
      </w:r>
      <w:r w:rsidRPr="00E5764E">
        <w:rPr>
          <w:rFonts w:ascii="Times New Roman" w:hAnsi="Times New Roman"/>
          <w:bCs/>
        </w:rPr>
        <w:t>con oggetto</w:t>
      </w:r>
      <w:r>
        <w:rPr>
          <w:rFonts w:ascii="Times New Roman" w:hAnsi="Times New Roman"/>
          <w:b/>
          <w:bCs/>
        </w:rPr>
        <w:t xml:space="preserve"> “</w:t>
      </w:r>
      <w:r w:rsidRPr="004F099D">
        <w:rPr>
          <w:rFonts w:ascii="Times New Roman" w:hAnsi="Times New Roman"/>
          <w:bCs/>
        </w:rPr>
        <w:t xml:space="preserve">CONVENZIONI PER LA GESTIONE DI IMMOBILI COMUNALI CON DESTINAZIONE D’USO CENTRI RICREATIVI PER ANZIANI, FINO AL </w:t>
      </w:r>
      <w:r w:rsidR="005D3043">
        <w:rPr>
          <w:rFonts w:ascii="Times New Roman" w:hAnsi="Times New Roman"/>
          <w:bCs/>
        </w:rPr>
        <w:t>30.09</w:t>
      </w:r>
      <w:bookmarkStart w:id="0" w:name="_GoBack"/>
      <w:bookmarkEnd w:id="0"/>
      <w:r w:rsidRPr="004F099D">
        <w:rPr>
          <w:rFonts w:ascii="Times New Roman" w:hAnsi="Times New Roman"/>
          <w:bCs/>
        </w:rPr>
        <w:t>.2023”</w:t>
      </w:r>
      <w:r>
        <w:rPr>
          <w:rFonts w:ascii="Times New Roman" w:hAnsi="Times New Roman"/>
          <w:bCs/>
        </w:rPr>
        <w:t>;</w:t>
      </w:r>
    </w:p>
    <w:p w:rsidR="007A3571" w:rsidRPr="00590B63" w:rsidRDefault="007A3571" w:rsidP="00590B63">
      <w:pPr>
        <w:jc w:val="both"/>
        <w:rPr>
          <w:rFonts w:ascii="Times New Roman" w:hAnsi="Times New Roman"/>
          <w:sz w:val="24"/>
          <w:szCs w:val="24"/>
        </w:rPr>
      </w:pPr>
    </w:p>
    <w:p w:rsidR="00590B63" w:rsidRDefault="00590B63" w:rsidP="00590B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modalità di gestione sono definite dai seguenti articoli, che costituiscono parte integrante della convenzione stessa.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centro è una struttura con finalità sociali, ricreative e culturali, aperta agli anziani del territorio, ma non solo.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centro si impegna a collaborare con l’Amministrazione comunale nell’ambito delle attività sopra citate. 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Centro presenterà all’Amministrazione comunale un programma annuale delle iniziative che intende realizzare, evitando sovrapposizioni con attività organizzate dall’Ente.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consiglio direttivo e i responsabili dell’associazione si impegnano </w:t>
      </w:r>
      <w:proofErr w:type="spellStart"/>
      <w:r>
        <w:rPr>
          <w:rFonts w:ascii="Times New Roman" w:hAnsi="Times New Roman"/>
          <w:sz w:val="24"/>
          <w:szCs w:val="24"/>
        </w:rPr>
        <w:t>affinch</w:t>
      </w:r>
      <w:r w:rsidR="003F6676">
        <w:rPr>
          <w:rFonts w:ascii="Times New Roman" w:hAnsi="Times New Roman"/>
          <w:sz w:val="24"/>
          <w:szCs w:val="24"/>
        </w:rPr>
        <w:t>è</w:t>
      </w:r>
      <w:proofErr w:type="spellEnd"/>
      <w:r>
        <w:rPr>
          <w:rFonts w:ascii="Times New Roman" w:hAnsi="Times New Roman"/>
          <w:sz w:val="24"/>
          <w:szCs w:val="24"/>
        </w:rPr>
        <w:t xml:space="preserve"> il Centro espleti </w:t>
      </w:r>
      <w:r w:rsidR="00F3027B">
        <w:rPr>
          <w:rFonts w:ascii="Times New Roman" w:hAnsi="Times New Roman"/>
          <w:sz w:val="24"/>
          <w:szCs w:val="24"/>
        </w:rPr>
        <w:t xml:space="preserve">interamente </w:t>
      </w:r>
      <w:r>
        <w:rPr>
          <w:rFonts w:ascii="Times New Roman" w:hAnsi="Times New Roman"/>
          <w:sz w:val="24"/>
          <w:szCs w:val="24"/>
        </w:rPr>
        <w:t>le funzioni e i servizi di cui al precedente articolo e non diventi un semplice bar.</w:t>
      </w:r>
    </w:p>
    <w:p w:rsidR="00621EEB" w:rsidRDefault="00621EEB" w:rsidP="00D8748C">
      <w:pPr>
        <w:jc w:val="both"/>
        <w:rPr>
          <w:rFonts w:ascii="Times New Roman" w:hAnsi="Times New Roman"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5F013A">
        <w:rPr>
          <w:rFonts w:ascii="Times New Roman" w:hAnsi="Times New Roman"/>
          <w:sz w:val="24"/>
          <w:szCs w:val="24"/>
        </w:rPr>
        <w:t xml:space="preserve">Centro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5F013A" w:rsidRDefault="005F013A" w:rsidP="005F01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arredi interni (banco bar, tavolini, sedie, attaccapanni, tendaggi, eccetera) e tutte le attrezzature di all’elenco allegato di proprietà comunale, dovranno essere utilizzati con cura.</w:t>
      </w:r>
    </w:p>
    <w:p w:rsidR="005F013A" w:rsidRDefault="005F013A" w:rsidP="005F01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E’a</w:t>
      </w:r>
      <w:proofErr w:type="spellEnd"/>
      <w:r>
        <w:rPr>
          <w:rFonts w:ascii="Times New Roman" w:hAnsi="Times New Roman"/>
          <w:sz w:val="24"/>
          <w:szCs w:val="24"/>
        </w:rPr>
        <w:t xml:space="preserve"> carico </w:t>
      </w:r>
      <w:proofErr w:type="gramStart"/>
      <w:r w:rsidR="00FC78C0">
        <w:rPr>
          <w:rFonts w:ascii="Times New Roman" w:hAnsi="Times New Roman"/>
          <w:sz w:val="24"/>
          <w:szCs w:val="24"/>
        </w:rPr>
        <w:t xml:space="preserve">dell’Associazione </w:t>
      </w:r>
      <w:r>
        <w:rPr>
          <w:rFonts w:ascii="Times New Roman" w:hAnsi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/>
          <w:sz w:val="24"/>
          <w:szCs w:val="24"/>
        </w:rPr>
        <w:t xml:space="preserve"> manutenzione ordinaria degli arredi e delle attrezzature.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</w:t>
      </w:r>
      <w:r w:rsidR="005F013A">
        <w:rPr>
          <w:rFonts w:ascii="Times New Roman" w:hAnsi="Times New Roman"/>
          <w:sz w:val="24"/>
          <w:szCs w:val="24"/>
        </w:rPr>
        <w:t xml:space="preserve">del centro sociale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F64E6F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dovrà corrispondere al Comune una somma pari al 20 % delle spese sostenute dall'Ente per il pagamento delle utenze di acqua, luce, e combustibile per il riscaldamento, </w:t>
      </w:r>
      <w:bookmarkStart w:id="1" w:name="_Hlk123056143"/>
      <w:r w:rsidR="00F64E6F">
        <w:rPr>
          <w:rFonts w:ascii="Times New Roman" w:hAnsi="Times New Roman"/>
          <w:sz w:val="24"/>
          <w:szCs w:val="24"/>
        </w:rPr>
        <w:t>riferite al periodo di assegnazione dei locali.</w:t>
      </w:r>
    </w:p>
    <w:bookmarkEnd w:id="1"/>
    <w:p w:rsidR="00115CE1" w:rsidRDefault="00F64E6F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F013A" w:rsidRDefault="005F013A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5F013A" w:rsidRDefault="005F013A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Comune di Porto Mantovano è esonerato da qualsiasi responsabilità inerente alla gestione e/o alla conduzione del </w:t>
      </w:r>
      <w:r w:rsidR="000035EA" w:rsidRPr="001E199C">
        <w:rPr>
          <w:rFonts w:ascii="Times New Roman" w:hAnsi="Times New Roman"/>
          <w:sz w:val="24"/>
          <w:szCs w:val="24"/>
        </w:rPr>
        <w:t>Centro</w:t>
      </w:r>
      <w:r w:rsidRPr="001E19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525D8A" w:rsidRDefault="001E199C" w:rsidP="001E1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convenzione ha validità fino al </w:t>
      </w:r>
      <w:r w:rsidR="00E53E57">
        <w:rPr>
          <w:rFonts w:ascii="Times New Roman" w:hAnsi="Times New Roman"/>
          <w:sz w:val="24"/>
          <w:szCs w:val="24"/>
        </w:rPr>
        <w:t>30.09</w:t>
      </w:r>
      <w:r w:rsidR="00525D8A">
        <w:rPr>
          <w:rFonts w:ascii="Times New Roman" w:hAnsi="Times New Roman"/>
          <w:sz w:val="24"/>
          <w:szCs w:val="24"/>
        </w:rPr>
        <w:t>.2023.</w:t>
      </w:r>
    </w:p>
    <w:p w:rsidR="001E199C" w:rsidRDefault="001E199C" w:rsidP="001E199C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E199C" w:rsidRDefault="001E199C" w:rsidP="001E1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rinnovo.</w:t>
      </w:r>
    </w:p>
    <w:p w:rsidR="001E199C" w:rsidRDefault="001E199C" w:rsidP="001E199C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E199C" w:rsidRDefault="001E199C" w:rsidP="005F013A">
      <w:pPr>
        <w:rPr>
          <w:rFonts w:ascii="Times New Roman" w:hAnsi="Times New Roman"/>
          <w:sz w:val="24"/>
          <w:szCs w:val="24"/>
        </w:rPr>
      </w:pPr>
    </w:p>
    <w:p w:rsidR="00115CE1" w:rsidRDefault="001E199C" w:rsidP="001E19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5CE1"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1E199C" w:rsidRDefault="001E199C" w:rsidP="001E199C">
      <w:pPr>
        <w:pStyle w:val="NormaleWeb"/>
        <w:rPr>
          <w:color w:val="000000"/>
        </w:rPr>
      </w:pPr>
      <w:r>
        <w:t xml:space="preserve">L’associazione corrisponderà alla Amministrazione comunale un contributo </w:t>
      </w:r>
      <w:r w:rsidR="006E7C81">
        <w:t>seme</w:t>
      </w:r>
      <w:r w:rsidR="00F64E6F">
        <w:t>str</w:t>
      </w:r>
      <w:r w:rsidR="006E7C81">
        <w:t>ale</w:t>
      </w:r>
      <w:r>
        <w:t xml:space="preserve"> per l’uso della </w:t>
      </w:r>
      <w:r w:rsidR="009E3AE7">
        <w:t xml:space="preserve">struttura </w:t>
      </w:r>
      <w:r>
        <w:t xml:space="preserve">determinato in Euro € </w:t>
      </w:r>
      <w:r w:rsidR="00E53E57">
        <w:t>625</w:t>
      </w:r>
      <w:r>
        <w:t xml:space="preserve">,00 </w:t>
      </w:r>
      <w:r>
        <w:rPr>
          <w:color w:val="000000"/>
        </w:rPr>
        <w:t>fuori campo Iva (art. 4 DPR 633/72).</w:t>
      </w:r>
    </w:p>
    <w:p w:rsidR="001E199C" w:rsidRDefault="001E199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</w:t>
      </w:r>
      <w:r w:rsidR="001E199C">
        <w:rPr>
          <w:rFonts w:ascii="Times New Roman" w:hAnsi="Times New Roman"/>
          <w:sz w:val="24"/>
          <w:szCs w:val="24"/>
        </w:rPr>
        <w:t>l’Associazione Auser Insieme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pulizia</w:t>
      </w:r>
      <w:r w:rsidR="001E199C">
        <w:rPr>
          <w:rFonts w:ascii="Times New Roman" w:hAnsi="Times New Roman"/>
          <w:sz w:val="24"/>
          <w:szCs w:val="24"/>
        </w:rPr>
        <w:t xml:space="preserve"> dei locali viene garantita dall’Associazione Auser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7BD03633"/>
    <w:multiLevelType w:val="hybridMultilevel"/>
    <w:tmpl w:val="8A8A6182"/>
    <w:lvl w:ilvl="0" w:tplc="5A1658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D165A"/>
    <w:rsid w:val="001E199C"/>
    <w:rsid w:val="00295061"/>
    <w:rsid w:val="00337152"/>
    <w:rsid w:val="003F6676"/>
    <w:rsid w:val="0042144E"/>
    <w:rsid w:val="00424BA6"/>
    <w:rsid w:val="004566C6"/>
    <w:rsid w:val="004A600F"/>
    <w:rsid w:val="00525D8A"/>
    <w:rsid w:val="00590B63"/>
    <w:rsid w:val="005B58B5"/>
    <w:rsid w:val="005D3043"/>
    <w:rsid w:val="005F013A"/>
    <w:rsid w:val="00621EEB"/>
    <w:rsid w:val="006C359D"/>
    <w:rsid w:val="006D30F7"/>
    <w:rsid w:val="006E7C81"/>
    <w:rsid w:val="00752774"/>
    <w:rsid w:val="00766BED"/>
    <w:rsid w:val="007A3571"/>
    <w:rsid w:val="0080497B"/>
    <w:rsid w:val="008D6B37"/>
    <w:rsid w:val="00972F09"/>
    <w:rsid w:val="009D00F4"/>
    <w:rsid w:val="009E3AE7"/>
    <w:rsid w:val="009F03E6"/>
    <w:rsid w:val="009F3F10"/>
    <w:rsid w:val="00A40639"/>
    <w:rsid w:val="00A83D0B"/>
    <w:rsid w:val="00B73F6A"/>
    <w:rsid w:val="00C14CF5"/>
    <w:rsid w:val="00D51D26"/>
    <w:rsid w:val="00D67004"/>
    <w:rsid w:val="00D8748C"/>
    <w:rsid w:val="00E53E57"/>
    <w:rsid w:val="00F13D73"/>
    <w:rsid w:val="00F3027B"/>
    <w:rsid w:val="00F64E6F"/>
    <w:rsid w:val="00F91635"/>
    <w:rsid w:val="00FC78C0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F8F1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590B63"/>
    <w:pPr>
      <w:suppressAutoHyphens/>
      <w:autoSpaceDN w:val="0"/>
      <w:spacing w:after="12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Belluzzi</dc:creator>
  <cp:lastModifiedBy>Katia Puttini</cp:lastModifiedBy>
  <cp:revision>8</cp:revision>
  <dcterms:created xsi:type="dcterms:W3CDTF">2023-06-29T12:05:00Z</dcterms:created>
  <dcterms:modified xsi:type="dcterms:W3CDTF">2023-06-30T12:48:00Z</dcterms:modified>
</cp:coreProperties>
</file>